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66FA" w:rsidRPr="00A22B60" w:rsidRDefault="00FE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  <w:lang w:val="en-US"/>
        </w:rPr>
      </w:pPr>
      <w:bookmarkStart w:id="0" w:name="_GoBack"/>
      <w:bookmarkEnd w:id="0"/>
    </w:p>
    <w:p w:rsidR="00FE66FA" w:rsidRDefault="00D06545" w:rsidP="003C1BD5">
      <w:pPr>
        <w:jc w:val="both"/>
        <w:rPr>
          <w:b/>
          <w:sz w:val="27"/>
          <w:szCs w:val="27"/>
        </w:rPr>
      </w:pPr>
      <w:r>
        <w:rPr>
          <w:noProof/>
        </w:rPr>
        <w:drawing>
          <wp:inline distT="0" distB="0" distL="0" distR="0" wp14:anchorId="316C699E" wp14:editId="271C94B6">
            <wp:extent cx="5993133" cy="1362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3133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Pr="00722E2E" w:rsidRDefault="00722E2E" w:rsidP="00722E2E">
      <w:pPr>
        <w:rPr>
          <w:b/>
        </w:rPr>
      </w:pPr>
      <w:r>
        <w:rPr>
          <w:b/>
        </w:rPr>
        <w:t xml:space="preserve"> </w:t>
      </w:r>
      <w:r w:rsidR="00D06545" w:rsidRPr="00722E2E">
        <w:rPr>
          <w:b/>
        </w:rPr>
        <w:t xml:space="preserve">Отделение </w:t>
      </w:r>
      <w:r>
        <w:rPr>
          <w:b/>
        </w:rPr>
        <w:t xml:space="preserve"> </w:t>
      </w:r>
      <w:r w:rsidR="00D06545" w:rsidRPr="00722E2E">
        <w:rPr>
          <w:b/>
        </w:rPr>
        <w:t>Фонда пенсионного и социального страхования РФ</w:t>
      </w:r>
      <w:r w:rsidRPr="00722E2E">
        <w:rPr>
          <w:b/>
        </w:rPr>
        <w:t xml:space="preserve"> </w:t>
      </w:r>
      <w:r w:rsidR="00D06545" w:rsidRPr="00722E2E">
        <w:rPr>
          <w:b/>
        </w:rPr>
        <w:t>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1" w:name="_heading=h.gjdgxs" w:colFirst="0" w:colLast="0"/>
      <w:bookmarkEnd w:id="1"/>
      <w:r w:rsidRPr="00722E2E">
        <w:rPr>
          <w:b/>
          <w:sz w:val="20"/>
          <w:szCs w:val="20"/>
        </w:rPr>
        <w:t xml:space="preserve">305000 г. Курск,                                                         </w:t>
      </w:r>
      <w:r w:rsidR="00722E2E">
        <w:rPr>
          <w:b/>
          <w:sz w:val="20"/>
          <w:szCs w:val="20"/>
        </w:rPr>
        <w:t xml:space="preserve">                                 </w:t>
      </w:r>
      <w:r w:rsidR="004B53F5">
        <w:rPr>
          <w:b/>
          <w:sz w:val="20"/>
          <w:szCs w:val="20"/>
        </w:rPr>
        <w:t xml:space="preserve"> телефон: (4712) 54–00–21</w:t>
      </w:r>
      <w:r w:rsidRPr="00722E2E">
        <w:rPr>
          <w:b/>
          <w:sz w:val="20"/>
          <w:szCs w:val="20"/>
        </w:rPr>
        <w:t xml:space="preserve"> доб. 1201</w:t>
      </w:r>
    </w:p>
    <w:p w:rsidR="00D22114" w:rsidRPr="002A6FEB" w:rsidRDefault="00D06545" w:rsidP="00DD1BCC">
      <w:pPr>
        <w:jc w:val="both"/>
        <w:rPr>
          <w:b/>
          <w:sz w:val="20"/>
          <w:szCs w:val="20"/>
        </w:rPr>
      </w:pPr>
      <w:r w:rsidRPr="00722E2E">
        <w:rPr>
          <w:b/>
          <w:sz w:val="20"/>
          <w:szCs w:val="20"/>
        </w:rPr>
        <w:t>ул. К.</w:t>
      </w:r>
      <w:r w:rsidR="00393EB4" w:rsidRPr="00393EB4">
        <w:rPr>
          <w:b/>
          <w:sz w:val="20"/>
          <w:szCs w:val="20"/>
        </w:rPr>
        <w:t xml:space="preserve"> </w:t>
      </w:r>
      <w:r w:rsidRPr="00722E2E">
        <w:rPr>
          <w:b/>
          <w:sz w:val="20"/>
          <w:szCs w:val="20"/>
        </w:rPr>
        <w:t xml:space="preserve">Зеленко, 5.                                                            </w:t>
      </w:r>
      <w:r w:rsidR="00722E2E">
        <w:rPr>
          <w:b/>
          <w:sz w:val="20"/>
          <w:szCs w:val="20"/>
        </w:rPr>
        <w:t xml:space="preserve">                             </w:t>
      </w:r>
      <w:r w:rsidR="00604F54">
        <w:rPr>
          <w:b/>
          <w:sz w:val="20"/>
          <w:szCs w:val="20"/>
        </w:rPr>
        <w:t xml:space="preserve"> </w:t>
      </w:r>
      <w:proofErr w:type="gramStart"/>
      <w:r w:rsidRPr="00722E2E">
        <w:rPr>
          <w:b/>
          <w:sz w:val="20"/>
          <w:szCs w:val="20"/>
        </w:rPr>
        <w:t>Е</w:t>
      </w:r>
      <w:proofErr w:type="gramEnd"/>
      <w:r w:rsidRPr="00722E2E">
        <w:rPr>
          <w:b/>
          <w:sz w:val="20"/>
          <w:szCs w:val="20"/>
        </w:rPr>
        <w:t>-</w:t>
      </w:r>
      <w:proofErr w:type="spellStart"/>
      <w:r w:rsidRPr="00722E2E">
        <w:rPr>
          <w:b/>
          <w:sz w:val="20"/>
          <w:szCs w:val="20"/>
        </w:rPr>
        <w:t>mail</w:t>
      </w:r>
      <w:proofErr w:type="spellEnd"/>
      <w:r w:rsidRPr="00722E2E">
        <w:rPr>
          <w:b/>
          <w:sz w:val="20"/>
          <w:szCs w:val="20"/>
        </w:rPr>
        <w:t xml:space="preserve">: </w:t>
      </w:r>
      <w:hyperlink r:id="rId9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</w:p>
    <w:p w:rsidR="00604F54" w:rsidRPr="00F33020" w:rsidRDefault="00604F54" w:rsidP="00F33020">
      <w:pPr>
        <w:spacing w:before="100" w:beforeAutospacing="1" w:after="100" w:afterAutospacing="1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F33020" w:rsidRPr="00F33020" w:rsidRDefault="004B53F5" w:rsidP="004B53F5">
      <w:pPr>
        <w:pStyle w:val="af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Меры поддержки</w:t>
      </w:r>
      <w:r w:rsidR="004B78DF">
        <w:rPr>
          <w:b/>
          <w:bCs/>
          <w:sz w:val="28"/>
          <w:szCs w:val="28"/>
        </w:rPr>
        <w:t xml:space="preserve"> жителей региона</w:t>
      </w:r>
      <w:r w:rsidR="004B78DF" w:rsidRPr="004B78DF">
        <w:rPr>
          <w:b/>
          <w:bCs/>
          <w:sz w:val="28"/>
          <w:szCs w:val="28"/>
        </w:rPr>
        <w:t xml:space="preserve"> с нарушением зрения</w:t>
      </w:r>
      <w:r w:rsidRPr="004B53F5">
        <w:t xml:space="preserve"> </w:t>
      </w:r>
      <w:r w:rsidRPr="004B53F5">
        <w:rPr>
          <w:b/>
          <w:bCs/>
          <w:sz w:val="28"/>
          <w:szCs w:val="28"/>
        </w:rPr>
        <w:t>от Отделения Социального фонда России по Курской области</w:t>
      </w:r>
    </w:p>
    <w:p w:rsidR="004B78DF" w:rsidRPr="004B78DF" w:rsidRDefault="004B78DF" w:rsidP="004B78DF">
      <w:pPr>
        <w:pStyle w:val="af0"/>
        <w:spacing w:line="360" w:lineRule="auto"/>
        <w:ind w:firstLine="709"/>
        <w:jc w:val="both"/>
        <w:rPr>
          <w:bCs/>
        </w:rPr>
      </w:pPr>
      <w:r w:rsidRPr="004B78DF">
        <w:rPr>
          <w:bCs/>
        </w:rPr>
        <w:t xml:space="preserve">13 ноября — Международный день слепых. Этот день напоминает нам о важности поддержки людей с нарушениями зрения. Отделение </w:t>
      </w:r>
      <w:proofErr w:type="spellStart"/>
      <w:r w:rsidRPr="004B78DF">
        <w:rPr>
          <w:bCs/>
        </w:rPr>
        <w:t>Соцфонда</w:t>
      </w:r>
      <w:proofErr w:type="spellEnd"/>
      <w:r w:rsidRPr="004B78DF">
        <w:rPr>
          <w:bCs/>
        </w:rPr>
        <w:t xml:space="preserve"> по Курской области оказывает комплексную поддержку слабовидящим жителям региона, в которую входит назначение пенсий и социальных выплат, обеспечение техническими средствами реабилитации и санаторно-курортным лечением.</w:t>
      </w:r>
    </w:p>
    <w:p w:rsidR="004B78DF" w:rsidRPr="004B78DF" w:rsidRDefault="004B78DF" w:rsidP="004B78DF">
      <w:pPr>
        <w:pStyle w:val="af0"/>
        <w:spacing w:line="360" w:lineRule="auto"/>
        <w:ind w:firstLine="709"/>
        <w:jc w:val="both"/>
        <w:rPr>
          <w:bCs/>
        </w:rPr>
      </w:pPr>
      <w:r w:rsidRPr="0071493E">
        <w:rPr>
          <w:b/>
          <w:bCs/>
        </w:rPr>
        <w:t xml:space="preserve">Страховая и социальная пенсии по инвалидности назначаются в </w:t>
      </w:r>
      <w:proofErr w:type="spellStart"/>
      <w:r w:rsidRPr="0071493E">
        <w:rPr>
          <w:b/>
          <w:bCs/>
        </w:rPr>
        <w:t>проактивном</w:t>
      </w:r>
      <w:proofErr w:type="spellEnd"/>
      <w:r w:rsidRPr="0071493E">
        <w:rPr>
          <w:b/>
          <w:bCs/>
        </w:rPr>
        <w:t xml:space="preserve"> режиме,</w:t>
      </w:r>
      <w:r w:rsidRPr="004B78DF">
        <w:rPr>
          <w:bCs/>
        </w:rPr>
        <w:t xml:space="preserve"> то есть без обращения в клиентскую службу Отделения </w:t>
      </w:r>
      <w:proofErr w:type="spellStart"/>
      <w:r w:rsidRPr="004B78DF">
        <w:rPr>
          <w:bCs/>
        </w:rPr>
        <w:t>Соцфонда</w:t>
      </w:r>
      <w:proofErr w:type="spellEnd"/>
      <w:r w:rsidRPr="004B78DF">
        <w:rPr>
          <w:bCs/>
        </w:rPr>
        <w:t xml:space="preserve"> с соответствующими заявлениями. Решение о назначении пенсии принимается на основании данных из Федерального реестра инвалидов (ФРИ).</w:t>
      </w:r>
    </w:p>
    <w:p w:rsidR="004B78DF" w:rsidRPr="004B78DF" w:rsidRDefault="004B78DF" w:rsidP="004B78DF">
      <w:pPr>
        <w:pStyle w:val="af0"/>
        <w:spacing w:line="360" w:lineRule="auto"/>
        <w:ind w:firstLine="709"/>
        <w:jc w:val="both"/>
        <w:rPr>
          <w:bCs/>
        </w:rPr>
      </w:pPr>
      <w:r w:rsidRPr="00866EF7">
        <w:rPr>
          <w:b/>
          <w:bCs/>
        </w:rPr>
        <w:t xml:space="preserve">Жители региона с инвалидностью по зрению I группы имеют право на установление страховой пенсии ранее достижения общеустановленного законодательством </w:t>
      </w:r>
      <w:r w:rsidR="005D7629" w:rsidRPr="00866EF7">
        <w:rPr>
          <w:b/>
          <w:bCs/>
        </w:rPr>
        <w:t>возраста.</w:t>
      </w:r>
      <w:r w:rsidR="005D7629">
        <w:rPr>
          <w:bCs/>
        </w:rPr>
        <w:t xml:space="preserve"> Для права на</w:t>
      </w:r>
      <w:r w:rsidRPr="004B78DF">
        <w:rPr>
          <w:bCs/>
        </w:rPr>
        <w:t xml:space="preserve"> страховую пенсию </w:t>
      </w:r>
      <w:r w:rsidR="005D7629">
        <w:rPr>
          <w:bCs/>
        </w:rPr>
        <w:t xml:space="preserve">по старости досрочно </w:t>
      </w:r>
      <w:r w:rsidRPr="004B78DF">
        <w:rPr>
          <w:bCs/>
        </w:rPr>
        <w:t>должны одновременно выполняться следующие условия:</w:t>
      </w:r>
    </w:p>
    <w:p w:rsidR="004B78DF" w:rsidRPr="004B78DF" w:rsidRDefault="004B78DF" w:rsidP="004B78DF">
      <w:pPr>
        <w:pStyle w:val="af0"/>
        <w:ind w:firstLine="709"/>
        <w:jc w:val="both"/>
        <w:rPr>
          <w:bCs/>
        </w:rPr>
      </w:pPr>
      <w:r w:rsidRPr="004B78DF">
        <w:rPr>
          <w:bCs/>
        </w:rPr>
        <w:t>— наличие страхового стажа не менее 15 лет для мужчин и 10 лет для женщин;</w:t>
      </w:r>
    </w:p>
    <w:p w:rsidR="004B78DF" w:rsidRPr="004B78DF" w:rsidRDefault="005D7629" w:rsidP="004B78DF">
      <w:pPr>
        <w:pStyle w:val="af0"/>
        <w:ind w:firstLine="709"/>
        <w:jc w:val="both"/>
        <w:rPr>
          <w:bCs/>
        </w:rPr>
      </w:pPr>
      <w:r>
        <w:rPr>
          <w:bCs/>
        </w:rPr>
        <w:t>—</w:t>
      </w:r>
      <w:r w:rsidR="004B78DF" w:rsidRPr="004B78DF">
        <w:rPr>
          <w:bCs/>
        </w:rPr>
        <w:t>наличие величины индивидуального пенсионного коэффициента в размере не менее 30;</w:t>
      </w:r>
    </w:p>
    <w:p w:rsidR="004B78DF" w:rsidRDefault="004B78DF" w:rsidP="004B78DF">
      <w:pPr>
        <w:pStyle w:val="af0"/>
        <w:ind w:firstLine="709"/>
        <w:jc w:val="both"/>
        <w:rPr>
          <w:bCs/>
        </w:rPr>
      </w:pPr>
      <w:r w:rsidRPr="004B78DF">
        <w:rPr>
          <w:bCs/>
        </w:rPr>
        <w:t>— достижение возраста 50</w:t>
      </w:r>
      <w:r>
        <w:rPr>
          <w:bCs/>
        </w:rPr>
        <w:t xml:space="preserve"> лет мужчинам, 40 лет женщинам.</w:t>
      </w:r>
    </w:p>
    <w:p w:rsidR="004B78DF" w:rsidRPr="0071493E" w:rsidRDefault="005D7629" w:rsidP="004B78DF">
      <w:pPr>
        <w:pStyle w:val="af0"/>
        <w:ind w:firstLine="709"/>
        <w:jc w:val="both"/>
        <w:rPr>
          <w:b/>
          <w:bCs/>
        </w:rPr>
      </w:pPr>
      <w:r w:rsidRPr="0071493E">
        <w:rPr>
          <w:b/>
          <w:bCs/>
        </w:rPr>
        <w:t>В Курской области 130 инвалидов</w:t>
      </w:r>
      <w:r w:rsidR="004B78DF" w:rsidRPr="0071493E">
        <w:rPr>
          <w:b/>
          <w:bCs/>
        </w:rPr>
        <w:t xml:space="preserve"> по зрению 1 группы получают страховую пенсию.</w:t>
      </w:r>
    </w:p>
    <w:p w:rsidR="004B78DF" w:rsidRPr="004B78DF" w:rsidRDefault="004B78DF" w:rsidP="004B78DF">
      <w:pPr>
        <w:pStyle w:val="af0"/>
        <w:spacing w:line="360" w:lineRule="auto"/>
        <w:ind w:firstLine="709"/>
        <w:jc w:val="both"/>
        <w:rPr>
          <w:bCs/>
        </w:rPr>
      </w:pPr>
      <w:r w:rsidRPr="004B78DF">
        <w:rPr>
          <w:bCs/>
        </w:rPr>
        <w:t>Если страховой стаж отсутствует полностью, устанавливается социальная пенсия, размер которой зависит от группы инвалидности.</w:t>
      </w:r>
    </w:p>
    <w:p w:rsidR="004B78DF" w:rsidRPr="004B78DF" w:rsidRDefault="004B78DF" w:rsidP="004B78DF">
      <w:pPr>
        <w:pStyle w:val="af0"/>
        <w:spacing w:line="360" w:lineRule="auto"/>
        <w:ind w:firstLine="709"/>
        <w:jc w:val="both"/>
        <w:rPr>
          <w:bCs/>
        </w:rPr>
      </w:pPr>
      <w:r w:rsidRPr="004B78DF">
        <w:rPr>
          <w:bCs/>
        </w:rPr>
        <w:lastRenderedPageBreak/>
        <w:t xml:space="preserve">Помимо этого, людям с инвалидностью, в том числе по зрению, Отделение Социального фонда ежемесячно перечисляет денежную выплату (ЕДВ), которая устанавливается в </w:t>
      </w:r>
      <w:proofErr w:type="spellStart"/>
      <w:r w:rsidRPr="004B78DF">
        <w:rPr>
          <w:bCs/>
        </w:rPr>
        <w:t>беззаявительном</w:t>
      </w:r>
      <w:proofErr w:type="spellEnd"/>
      <w:r w:rsidRPr="004B78DF">
        <w:rPr>
          <w:bCs/>
        </w:rPr>
        <w:t xml:space="preserve"> порядке.</w:t>
      </w:r>
    </w:p>
    <w:p w:rsidR="004B53F5" w:rsidRDefault="0071493E" w:rsidP="004B78DF">
      <w:pPr>
        <w:pStyle w:val="af0"/>
        <w:spacing w:line="360" w:lineRule="auto"/>
        <w:ind w:firstLine="709"/>
        <w:jc w:val="both"/>
      </w:pPr>
      <w:r w:rsidRPr="0071493E">
        <w:rPr>
          <w:b/>
          <w:bCs/>
        </w:rPr>
        <w:t xml:space="preserve">В 2025 году Отделение </w:t>
      </w:r>
      <w:proofErr w:type="spellStart"/>
      <w:r w:rsidRPr="0071493E">
        <w:rPr>
          <w:b/>
          <w:bCs/>
        </w:rPr>
        <w:t>Соцфонда</w:t>
      </w:r>
      <w:proofErr w:type="spellEnd"/>
      <w:r w:rsidRPr="0071493E">
        <w:rPr>
          <w:b/>
          <w:bCs/>
        </w:rPr>
        <w:t xml:space="preserve"> по Курской области приобрело порядка 2-х тысяч технических средств реабилитации </w:t>
      </w:r>
      <w:proofErr w:type="gramStart"/>
      <w:r w:rsidRPr="0071493E">
        <w:rPr>
          <w:b/>
          <w:bCs/>
        </w:rPr>
        <w:t>для</w:t>
      </w:r>
      <w:proofErr w:type="gramEnd"/>
      <w:r w:rsidRPr="0071493E">
        <w:rPr>
          <w:b/>
          <w:bCs/>
        </w:rPr>
        <w:t xml:space="preserve"> слабовидящих.</w:t>
      </w:r>
      <w:r w:rsidR="004B78DF" w:rsidRPr="0071493E">
        <w:rPr>
          <w:bCs/>
        </w:rPr>
        <w:t xml:space="preserve"> </w:t>
      </w:r>
      <w:r w:rsidR="004B78DF" w:rsidRPr="004B78DF">
        <w:rPr>
          <w:bCs/>
        </w:rPr>
        <w:t xml:space="preserve">Это опорные и тактильные трости, </w:t>
      </w:r>
      <w:proofErr w:type="spellStart"/>
      <w:r w:rsidR="004B78DF" w:rsidRPr="004B78DF">
        <w:rPr>
          <w:bCs/>
        </w:rPr>
        <w:t>видеоувеличители</w:t>
      </w:r>
      <w:proofErr w:type="spellEnd"/>
      <w:r w:rsidR="004B78DF" w:rsidRPr="004B78DF">
        <w:rPr>
          <w:bCs/>
        </w:rPr>
        <w:t xml:space="preserve"> (ручные и стационарные), специальные устройства для прослушивания «говорящих» книг, медицинские термометры и тонометры с речевым выходом, дисплей Брайля с программой экранного доступа и т.д.</w:t>
      </w:r>
      <w:r w:rsidR="004B53F5" w:rsidRPr="004B53F5">
        <w:t xml:space="preserve"> </w:t>
      </w:r>
      <w:r w:rsidR="004B53F5">
        <w:t xml:space="preserve"> </w:t>
      </w:r>
    </w:p>
    <w:p w:rsidR="004B78DF" w:rsidRPr="004B78DF" w:rsidRDefault="004B78DF" w:rsidP="004B78DF">
      <w:pPr>
        <w:pStyle w:val="af0"/>
        <w:spacing w:line="360" w:lineRule="auto"/>
        <w:ind w:firstLine="709"/>
        <w:jc w:val="both"/>
        <w:rPr>
          <w:b/>
          <w:bCs/>
        </w:rPr>
      </w:pPr>
      <w:r w:rsidRPr="004B78DF">
        <w:rPr>
          <w:b/>
          <w:bCs/>
        </w:rPr>
        <w:t>Одним из необычных средств реабилитации является собака-проводник.</w:t>
      </w:r>
      <w:r w:rsidRPr="004B78DF">
        <w:rPr>
          <w:bCs/>
        </w:rPr>
        <w:t xml:space="preserve"> </w:t>
      </w:r>
      <w:r w:rsidRPr="004B78DF">
        <w:rPr>
          <w:b/>
          <w:bCs/>
        </w:rPr>
        <w:t>На сегодня у 9 жителей региона есть такие помощники</w:t>
      </w:r>
      <w:r w:rsidR="00866EF7">
        <w:rPr>
          <w:b/>
          <w:bCs/>
        </w:rPr>
        <w:t xml:space="preserve"> породы лабрадор — в Курске и </w:t>
      </w:r>
      <w:proofErr w:type="spellStart"/>
      <w:r w:rsidR="00866EF7">
        <w:rPr>
          <w:b/>
          <w:bCs/>
        </w:rPr>
        <w:t>Касторенском</w:t>
      </w:r>
      <w:proofErr w:type="spellEnd"/>
      <w:r w:rsidR="00866EF7">
        <w:rPr>
          <w:b/>
          <w:bCs/>
        </w:rPr>
        <w:t xml:space="preserve"> районе</w:t>
      </w:r>
      <w:r w:rsidRPr="004B78DF">
        <w:rPr>
          <w:b/>
          <w:bCs/>
        </w:rPr>
        <w:t>.</w:t>
      </w:r>
    </w:p>
    <w:p w:rsidR="004B78DF" w:rsidRPr="004B78DF" w:rsidRDefault="004B78DF" w:rsidP="004B78DF">
      <w:pPr>
        <w:pStyle w:val="af0"/>
        <w:spacing w:line="360" w:lineRule="auto"/>
        <w:ind w:firstLine="709"/>
        <w:jc w:val="both"/>
        <w:rPr>
          <w:bCs/>
        </w:rPr>
      </w:pPr>
      <w:r w:rsidRPr="004B78DF">
        <w:rPr>
          <w:bCs/>
        </w:rPr>
        <w:t xml:space="preserve">Право на получение собаки-проводника имеют граждане с инвалидностью I группы по зрению, у которых необходимость в четвероногом «навигаторе» прописана в индивидуальной программе реабилитации и </w:t>
      </w:r>
      <w:proofErr w:type="spellStart"/>
      <w:r w:rsidRPr="004B78DF">
        <w:rPr>
          <w:bCs/>
        </w:rPr>
        <w:t>абилитации</w:t>
      </w:r>
      <w:proofErr w:type="spellEnd"/>
      <w:r w:rsidRPr="004B78DF">
        <w:rPr>
          <w:bCs/>
        </w:rPr>
        <w:t xml:space="preserve"> (ИПРА).</w:t>
      </w:r>
    </w:p>
    <w:p w:rsidR="00B16A17" w:rsidRPr="004B78DF" w:rsidRDefault="004B78DF" w:rsidP="004B78DF">
      <w:pPr>
        <w:pStyle w:val="af0"/>
        <w:spacing w:line="360" w:lineRule="auto"/>
        <w:ind w:firstLine="709"/>
        <w:jc w:val="both"/>
        <w:rPr>
          <w:b/>
        </w:rPr>
      </w:pPr>
      <w:r w:rsidRPr="004B78DF">
        <w:rPr>
          <w:bCs/>
        </w:rPr>
        <w:t xml:space="preserve">Чтобы получить собаку-проводника, необходимо обратиться в Отделение </w:t>
      </w:r>
      <w:proofErr w:type="spellStart"/>
      <w:r w:rsidRPr="004B78DF">
        <w:rPr>
          <w:bCs/>
        </w:rPr>
        <w:t>Соцфонда</w:t>
      </w:r>
      <w:proofErr w:type="spellEnd"/>
      <w:r w:rsidRPr="004B78DF">
        <w:rPr>
          <w:bCs/>
        </w:rPr>
        <w:t xml:space="preserve"> по Курской области с заявлением и заполнить специальную анкету. В ней указываются условия проживания, предпочтения к характеру собаки, маршруты, по которым животному предстоит работать. Исходя из этой информации, заявителю подбирают помощника и учитывают все особенности при дрессировке. Владельцу собаки-проводника полагается ежегодная денежная компенсация на содержание и ветеринарное обслуживание своего помощника. </w:t>
      </w:r>
      <w:r w:rsidRPr="004B78DF">
        <w:rPr>
          <w:b/>
          <w:bCs/>
        </w:rPr>
        <w:t>В 2025 году размер денежной компенсации составляет 37 832,52 рубля.</w:t>
      </w:r>
    </w:p>
    <w:p w:rsidR="001333C7" w:rsidRDefault="001333C7" w:rsidP="007E1357">
      <w:pPr>
        <w:pStyle w:val="af0"/>
        <w:spacing w:line="360" w:lineRule="auto"/>
        <w:ind w:firstLine="709"/>
        <w:jc w:val="both"/>
      </w:pPr>
      <w:r>
        <w:t xml:space="preserve">Если у вас остались вопросы, вы можете получить консультации по номеру единого </w:t>
      </w:r>
      <w:proofErr w:type="gramStart"/>
      <w:r>
        <w:t>контакт-центра</w:t>
      </w:r>
      <w:proofErr w:type="gramEnd"/>
      <w:r>
        <w:t xml:space="preserve">: 8-800-100-00-01. Режим работы региональной линии — с понедельника по пятницу с 9.00 до 18.00. </w:t>
      </w:r>
    </w:p>
    <w:p w:rsidR="001C5BF3" w:rsidRDefault="001333C7" w:rsidP="007E1357">
      <w:pPr>
        <w:pStyle w:val="af0"/>
        <w:spacing w:line="360" w:lineRule="auto"/>
        <w:ind w:firstLine="709"/>
        <w:jc w:val="both"/>
      </w:pPr>
      <w:r>
        <w:t xml:space="preserve">Обратиться за консультацией также можно в социальных сетях Отделения СФР по Курской области: </w:t>
      </w:r>
      <w:proofErr w:type="spellStart"/>
      <w:r w:rsidR="007E1357">
        <w:t>ВКонтакте</w:t>
      </w:r>
      <w:proofErr w:type="spellEnd"/>
      <w:r w:rsidR="007E1357">
        <w:t xml:space="preserve"> — </w:t>
      </w:r>
      <w:hyperlink r:id="rId10" w:history="1">
        <w:r w:rsidR="001C5BF3" w:rsidRPr="00A229FC">
          <w:rPr>
            <w:rStyle w:val="af3"/>
          </w:rPr>
          <w:t>https://vk.com/sfr.kursk</w:t>
        </w:r>
      </w:hyperlink>
      <w:r w:rsidR="001C5BF3">
        <w:t xml:space="preserve">, Одноклассники— </w:t>
      </w:r>
      <w:hyperlink r:id="rId11" w:history="1">
        <w:r w:rsidR="001C5BF3" w:rsidRPr="00A229FC">
          <w:rPr>
            <w:rStyle w:val="af3"/>
          </w:rPr>
          <w:t>https://ok.ru/sfr.kursk</w:t>
        </w:r>
      </w:hyperlink>
      <w:r w:rsidR="001C5BF3">
        <w:t xml:space="preserve">, </w:t>
      </w:r>
      <w:proofErr w:type="spellStart"/>
      <w:r w:rsidR="001C5BF3">
        <w:t>Телеграм</w:t>
      </w:r>
      <w:proofErr w:type="spellEnd"/>
      <w:r w:rsidR="001C5BF3">
        <w:t xml:space="preserve"> —  </w:t>
      </w:r>
      <w:hyperlink r:id="rId12" w:history="1">
        <w:r w:rsidR="001C5BF3" w:rsidRPr="00A229FC">
          <w:rPr>
            <w:rStyle w:val="af3"/>
          </w:rPr>
          <w:t>https://t.me/sfr_kursk</w:t>
        </w:r>
      </w:hyperlink>
      <w:r w:rsidR="001C5BF3">
        <w:t>.</w:t>
      </w:r>
    </w:p>
    <w:sectPr w:rsidR="001C5BF3" w:rsidSect="007E1357">
      <w:pgSz w:w="11905" w:h="16837"/>
      <w:pgMar w:top="567" w:right="706" w:bottom="568" w:left="1418" w:header="567" w:footer="36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E7FB6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215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6FA"/>
    <w:rsid w:val="000A04B1"/>
    <w:rsid w:val="000C7F94"/>
    <w:rsid w:val="000D6D9D"/>
    <w:rsid w:val="000F5A5C"/>
    <w:rsid w:val="001061BF"/>
    <w:rsid w:val="001136D3"/>
    <w:rsid w:val="001333C7"/>
    <w:rsid w:val="00153AFF"/>
    <w:rsid w:val="00184BD8"/>
    <w:rsid w:val="00186A64"/>
    <w:rsid w:val="001931DD"/>
    <w:rsid w:val="001B0707"/>
    <w:rsid w:val="001C5BF3"/>
    <w:rsid w:val="001D0BC5"/>
    <w:rsid w:val="001E0640"/>
    <w:rsid w:val="00212C87"/>
    <w:rsid w:val="00251542"/>
    <w:rsid w:val="00257942"/>
    <w:rsid w:val="002A5046"/>
    <w:rsid w:val="002A6FEB"/>
    <w:rsid w:val="00302B7F"/>
    <w:rsid w:val="003165D9"/>
    <w:rsid w:val="00317B5E"/>
    <w:rsid w:val="00337D35"/>
    <w:rsid w:val="00350BAB"/>
    <w:rsid w:val="00393EB4"/>
    <w:rsid w:val="003A5CF4"/>
    <w:rsid w:val="003C1BD5"/>
    <w:rsid w:val="003D3C1E"/>
    <w:rsid w:val="0041059F"/>
    <w:rsid w:val="00451454"/>
    <w:rsid w:val="004A3363"/>
    <w:rsid w:val="004A6541"/>
    <w:rsid w:val="004B53F5"/>
    <w:rsid w:val="004B78DF"/>
    <w:rsid w:val="004C2B39"/>
    <w:rsid w:val="0053250B"/>
    <w:rsid w:val="00560AF6"/>
    <w:rsid w:val="00566474"/>
    <w:rsid w:val="005D74DE"/>
    <w:rsid w:val="005D7629"/>
    <w:rsid w:val="00604F54"/>
    <w:rsid w:val="006359EE"/>
    <w:rsid w:val="00654CBE"/>
    <w:rsid w:val="0068468D"/>
    <w:rsid w:val="006A7E56"/>
    <w:rsid w:val="0071493E"/>
    <w:rsid w:val="00722E2E"/>
    <w:rsid w:val="00741C9B"/>
    <w:rsid w:val="0078388E"/>
    <w:rsid w:val="007E1357"/>
    <w:rsid w:val="00841014"/>
    <w:rsid w:val="00841CC4"/>
    <w:rsid w:val="00866EF7"/>
    <w:rsid w:val="008843B7"/>
    <w:rsid w:val="00940C6D"/>
    <w:rsid w:val="00962372"/>
    <w:rsid w:val="009B0249"/>
    <w:rsid w:val="009D75FE"/>
    <w:rsid w:val="00A22B60"/>
    <w:rsid w:val="00AA2FFB"/>
    <w:rsid w:val="00AB6B80"/>
    <w:rsid w:val="00AD7FD7"/>
    <w:rsid w:val="00AF2976"/>
    <w:rsid w:val="00B16A17"/>
    <w:rsid w:val="00B22B99"/>
    <w:rsid w:val="00B4186D"/>
    <w:rsid w:val="00B84C1F"/>
    <w:rsid w:val="00BB55F4"/>
    <w:rsid w:val="00BD3CEE"/>
    <w:rsid w:val="00C142FF"/>
    <w:rsid w:val="00C633F4"/>
    <w:rsid w:val="00C64912"/>
    <w:rsid w:val="00C81AA1"/>
    <w:rsid w:val="00CA59AB"/>
    <w:rsid w:val="00D06545"/>
    <w:rsid w:val="00D22114"/>
    <w:rsid w:val="00D2382E"/>
    <w:rsid w:val="00D25EEA"/>
    <w:rsid w:val="00D347CC"/>
    <w:rsid w:val="00D52E3C"/>
    <w:rsid w:val="00D650EC"/>
    <w:rsid w:val="00D76082"/>
    <w:rsid w:val="00DD1BCC"/>
    <w:rsid w:val="00E44438"/>
    <w:rsid w:val="00F33020"/>
    <w:rsid w:val="00F402E1"/>
    <w:rsid w:val="00F51E91"/>
    <w:rsid w:val="00FB39D1"/>
    <w:rsid w:val="00FE60C7"/>
    <w:rsid w:val="00FE66F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4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t.me/sfr_kur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k.ru/sfr.kursk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vk.com/sfr.kursk" TargetMode="External"/><Relationship Id="rId4" Type="http://schemas.openxmlformats.org/officeDocument/2006/relationships/styles" Target="styles.xml"/><Relationship Id="rId9" Type="http://schemas.openxmlformats.org/officeDocument/2006/relationships/hyperlink" Target="mailto:pressa@46.sfr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B827DF-985B-4B5B-B5D4-E6ABF410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Lenovo</cp:lastModifiedBy>
  <cp:revision>2</cp:revision>
  <dcterms:created xsi:type="dcterms:W3CDTF">2025-11-13T05:26:00Z</dcterms:created>
  <dcterms:modified xsi:type="dcterms:W3CDTF">2025-11-13T05:26:00Z</dcterms:modified>
</cp:coreProperties>
</file>