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7AB5" w:rsidRDefault="00BC36F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-201626</wp:posOffset>
                </wp:positionV>
                <wp:extent cx="2479040" cy="87630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47904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left;mso-position-vertical-relative:text;margin-top:-15.88pt;mso-position-vertical:absolute;width:195.20pt;height:69.00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A57AB5" w:rsidRDefault="00A57AB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AB5" w:rsidRDefault="00A57AB5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57AB5" w:rsidRDefault="00BC36F3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ю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ридическая помощь жителям приграничных районов в пункте временного размещения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апреля 2025 года 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провели очередной выездной прием граждан в пункте временного размещения на базе </w:t>
      </w:r>
      <w:r>
        <w:rPr>
          <w:rFonts w:ascii="Times New Roman" w:hAnsi="Times New Roman" w:cs="Times New Roman"/>
          <w:sz w:val="28"/>
          <w:szCs w:val="28"/>
        </w:rPr>
        <w:t>Курского автотехнического колледжа. Мероприятие состоялось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правовая помощь Приграничью», направленного на поддержку граждан, вынужденно покинувших свои дома.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приема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оказали бесплатную квалифици</w:t>
      </w:r>
      <w:r>
        <w:rPr>
          <w:rFonts w:ascii="Times New Roman" w:hAnsi="Times New Roman" w:cs="Times New Roman"/>
          <w:sz w:val="28"/>
          <w:szCs w:val="28"/>
        </w:rPr>
        <w:t>рованную юридическую помощь по вопросам, связанным с земельными отношениями и регистрацией прав на недвижимое имущество.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приграничных районов смогли получить консультации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актуальным вопросам, таким как: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ранее возникшего права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нности;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утраченных документов на недвижимость;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объектов недвижимости на государственный кадастровый учет;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 на недвижимое имущество на основании свидетельства о праве на наследство, решения суда;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сведений из Единого государственного реестра недвижимости (ЕГРН). 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Напоминаем, что правообладатель объекта недвижимости может получить сведения из ЕГРН онлайн через портал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с помощью сервиса «Онлайн-выписка</w:t>
      </w:r>
      <w:r>
        <w:rPr>
          <w:rFonts w:ascii="Times New Roman" w:hAnsi="Times New Roman" w:cs="Times New Roman"/>
          <w:i/>
          <w:sz w:val="28"/>
          <w:szCs w:val="28"/>
        </w:rPr>
        <w:t xml:space="preserve">». Такая выписка имеет </w:t>
      </w:r>
      <w:r>
        <w:rPr>
          <w:rFonts w:ascii="Times New Roman" w:hAnsi="Times New Roman" w:cs="Times New Roman"/>
          <w:i/>
          <w:sz w:val="28"/>
          <w:szCs w:val="28"/>
        </w:rPr>
        <w:t>такую же юридическую силу, как и выписка на бумажном носителе</w:t>
      </w: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сообщил заместитель руководителя Управления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Особенность проекта 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 - в его межведомственном формате: вместе со специалистами Упр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авления в нем принимают участие представители других государственных органов, Курской областной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>нотариальной палаты, профессиональные юристы и адвокаты. Такой подход позволяет максимально оперативно и в одном месте решить широкий круг правовых вопросов.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оме выездных мероприятий в пункты временного размещения, специалисты Управления ведут прием жителей приграничных районов в креативном кластере «Поток» по адресу: г. Курск, ул.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Сонина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д. 2.</w:t>
      </w:r>
    </w:p>
    <w:p w:rsidR="00A57AB5" w:rsidRDefault="00BC3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Дополнительно для вынужденных переселенцев продолжает работу горяч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ая линия Управления: </w:t>
      </w:r>
      <w:r>
        <w:rPr>
          <w:rFonts w:ascii="Times New Roman" w:hAnsi="Times New Roman" w:cs="Times New Roman"/>
          <w:sz w:val="28"/>
          <w:szCs w:val="28"/>
        </w:rPr>
        <w:t>8 (4712) 54-60-57.</w:t>
      </w:r>
    </w:p>
    <w:p w:rsidR="00A57AB5" w:rsidRDefault="00A57A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55E23"/>
    <w:multiLevelType w:val="hybridMultilevel"/>
    <w:tmpl w:val="3ABCBCA4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E64B9"/>
    <w:multiLevelType w:val="hybridMultilevel"/>
    <w:tmpl w:val="92426C32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B5"/>
    <w:rsid w:val="00A57AB5"/>
    <w:rsid w:val="00B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9A668-D7D8-4AA9-9F06-A84B49C8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2025-03-04T07:37:00Z</cp:lastPrinted>
  <dcterms:created xsi:type="dcterms:W3CDTF">2025-04-10T05:16:00Z</dcterms:created>
  <dcterms:modified xsi:type="dcterms:W3CDTF">2025-04-10T05:16:00Z</dcterms:modified>
</cp:coreProperties>
</file>