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6" w:rsidRPr="00F85576" w:rsidRDefault="00CB3026" w:rsidP="00C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Земельным кодексом установлено право многодетной семьи получить земельный участок бесплатно </w:t>
      </w:r>
    </w:p>
    <w:p w:rsidR="00CB3026" w:rsidRDefault="00CB3026" w:rsidP="00CB302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6 статьи 39.5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семьям, родителям воспитывающим более трех (включительно) несовершеннолетних детей, предоставлена возможность получить бесплатные участки земли для индивидуального жилищного строительства без торгов и предварительного согласования мест размещения объектов.</w:t>
      </w:r>
    </w:p>
    <w:p w:rsidR="00CB3026" w:rsidRPr="00F85576" w:rsidRDefault="00CB3026" w:rsidP="00CB302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бесплатно.</w:t>
      </w:r>
    </w:p>
    <w:p w:rsidR="00CB3026" w:rsidRPr="00F85576" w:rsidRDefault="00CB3026" w:rsidP="00CB302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 определен порядок постановки граждан на учет в качестве лиц, имеющих право на предоставление земельных участков в собственность бесплатно, и снятия граждан с данного учета, а также порядок предоставления земельных участков гражданам в собственность бесплатно.</w:t>
      </w:r>
    </w:p>
    <w:p w:rsidR="00CB3026" w:rsidRPr="00F85576" w:rsidRDefault="00CB3026" w:rsidP="00CB3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же Законом определены условия бесплатного предоставления земельных участков многодетным семьям: наличие у супругов трех и большего количества детей (в том числе усыновленных (удочеренных)) младше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наличие у граждан, принявших на воспитание в приемную семью трех и более детей в возрасте до 18 лет </w:t>
      </w:r>
    </w:p>
    <w:p w:rsidR="00CB3026" w:rsidRPr="00F8557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Медвенского района                                             А.А. Языков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Pr="00F8557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Гарантии одиноким матерям и оди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нокому родителю, установленные Т</w:t>
      </w:r>
      <w:r w:rsidRPr="00F8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рудовым кодексом РФ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Одинокие родителя являются социально защищенной категорией населения, которой государство предоставляет льготы и социальные гарантии, позволяющие поддерживать их детей.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Трудовым кодексом РФ не допускается расторжение трудового договора по инициативе работодателя с одинокой матерью, воспитывающей ребенка-инвалида в возрасте до 18 лет или ребенка в возрасте до 14 лет (за исключением увольнения в случае ликвидации организации, грубого нарушения работником трудовых обязанностей, представления им работодателю подложных документов при заключении трудового договора).</w:t>
      </w:r>
    </w:p>
    <w:p w:rsidR="00CB3026" w:rsidRPr="005C2423" w:rsidRDefault="00CB3026" w:rsidP="00CB3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</w:t>
      </w:r>
      <w:r w:rsidRPr="005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могут устанавливаться ежегодные дополнительные отпуска без сохранения заработной платы продолжительностью до 14 календарных дней также в удобное для них время. 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Медвенского района                         Н.В. Бурова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Pr="00966433" w:rsidRDefault="00CB3026" w:rsidP="00CB3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Преступления в сфере информационных технологий</w:t>
      </w:r>
    </w:p>
    <w:p w:rsidR="00CB3026" w:rsidRPr="00966433" w:rsidRDefault="00CB3026" w:rsidP="00CB3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соответствии с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 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Ответственность за совершение указанных преступлений предусмотрена главой 28 Уголовного кодекса Российской Федерации.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</w:t>
      </w: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компьютерной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</w:t>
      </w: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неправомерный доступ к компьютерной информации (ст. 272 УК РФ), 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создание, использование и распространение вредоносных компьютерных программ (ст. 273 УК РФ), 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эксплуатации средств хранения, обработки или передачи компьютерной информации и информационно-телекоммуникационных сетей и распространение порнографии</w:t>
      </w: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(ст. 274 УК РФ).</w:t>
      </w:r>
    </w:p>
    <w:p w:rsidR="00CB3026" w:rsidRPr="00B13724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преступления по ст. 274 УК РФ влечет лишение свободы до 5 лет, а наказание за преступления по ст.ст. 272, 273 УК РФ, предусматривает лишение свободы до 7 лет.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Медвенского района          Н.В. Чаплыгина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E2" w:rsidRPr="002B3EE2" w:rsidRDefault="002B3EE2" w:rsidP="00CB3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01.03.2022 вступает в силу новый порядок проведения инвентаризации стационарных источников и выбросов загрязняющих веществ в атмосферный воздух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9025"/>
      </w:tblGrid>
      <w:tr w:rsidR="002B3EE2" w:rsidRPr="002B3EE2" w:rsidTr="002B3EE2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2B3EE2" w:rsidRPr="002B3EE2" w:rsidRDefault="002B3EE2" w:rsidP="002B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2">
              <w:rPr>
                <w:noProof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Chaplygina.N.V\AppData\Local\Microsoft\Windows\INetCache\Content.MSO\24A23C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plygina.N.V\AppData\Local\Microsoft\Windows\INetCache\Content.MSO\24A23C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EE2" w:rsidRPr="002B3EE2" w:rsidRDefault="002B3EE2" w:rsidP="002B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EE2" w:rsidRPr="002B3EE2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 от 19.11.2021 N 871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инвентаризации выбросов выявляются и учитываются все стационарные и передвижные источники загрязнения атмосферного воздуха, устанавливаются их характеристики, а также определяются количественные и качественные показатели выбросов из всех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среду, систематизируются и документируются полученные результаты.</w:t>
      </w:r>
    </w:p>
    <w:p w:rsidR="002B3EE2" w:rsidRPr="002B3EE2" w:rsidRDefault="002B3EE2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Приказ Минпри</w:t>
      </w:r>
      <w:r w:rsidR="00CB3026"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 России от 07.08.2018 N 352 п</w:t>
      </w:r>
      <w:r w:rsidR="00CB3026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 утратившим силу</w:t>
      </w:r>
    </w:p>
    <w:p w:rsidR="00CB3026" w:rsidRP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Заместитель прокурора Медвенского района          Н.В. Чаплыгина</w:t>
      </w:r>
    </w:p>
    <w:p w:rsidR="00B52310" w:rsidRDefault="00B52310"/>
    <w:p w:rsidR="002B3EE2" w:rsidRDefault="002B3EE2"/>
    <w:p w:rsidR="002B3EE2" w:rsidRDefault="002B3EE2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CB3026" w:rsidRDefault="00CB3026"/>
    <w:p w:rsidR="002B3EE2" w:rsidRDefault="002B3EE2"/>
    <w:p w:rsidR="002B3EE2" w:rsidRPr="002B3EE2" w:rsidRDefault="002B3EE2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2022 года действует новый порядок проведения государственной итоговой аттестации по образовательным программам СПО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9025"/>
      </w:tblGrid>
      <w:tr w:rsidR="002B3EE2" w:rsidRPr="002B3EE2" w:rsidTr="00CB3026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2B3EE2" w:rsidRPr="002B3EE2" w:rsidRDefault="002B3EE2" w:rsidP="002B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3" name="Рисунок 3" descr="C:\Users\Chaplygina.N.V\AppData\Local\Microsoft\Windows\INetCache\Content.MSO\4F65CE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aplygina.N.V\AppData\Local\Microsoft\Windows\INetCache\Content.MSO\4F65CE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EE2" w:rsidRPr="002B3EE2" w:rsidRDefault="002B3EE2" w:rsidP="002B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026" w:rsidRPr="00CB3026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России от 08.11.2021 N 800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</w:t>
      </w: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EE2" w:rsidRPr="002B3EE2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Порядок предусматривает следующие формы проведения ГИА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026" w:rsidRPr="00CB3026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экзамен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выпускников, осваивающих программы подготовки квалифицированных рабочих, служащих;</w:t>
      </w:r>
    </w:p>
    <w:p w:rsidR="002B3EE2" w:rsidRPr="002B3EE2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и защит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дипломного проекта (работы) - для выпускников, осваивающих программы подготовки специалистов среднего звена;</w:t>
      </w:r>
    </w:p>
    <w:p w:rsidR="002B3EE2" w:rsidRPr="002B3EE2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защита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дипломного проекта (работы) - 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если иное не установлено соответствующим ФГОС СПО;</w:t>
      </w:r>
    </w:p>
    <w:p w:rsidR="002B3EE2" w:rsidRPr="002B3EE2" w:rsidRDefault="00CB3026" w:rsidP="002B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и (или) защит</w:t>
      </w:r>
      <w:r w:rsidRPr="00CB3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EE2"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дипломного проекта (работы) - для выпускников, осваивающих образовательные программы СПО в специальных учебно-воспитательных учреждениях закрытого типа и учреждениях, исполняющих наказание в виде лишения свободы.</w:t>
      </w:r>
    </w:p>
    <w:p w:rsidR="002B3EE2" w:rsidRPr="002B3EE2" w:rsidRDefault="002B3EE2" w:rsidP="00CB3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 числе прочего, закрепляет особенности проведения ГИА для выпускников из числа детей-инвалидов и инвалидов.</w:t>
      </w:r>
    </w:p>
    <w:p w:rsidR="002B3EE2" w:rsidRPr="002B3EE2" w:rsidRDefault="002B3EE2" w:rsidP="00CB3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также подготовки проведения и процедуры проведения ГИА, порядка оценивания результатов ГИА, подачи и рассмотрения апелляций.</w:t>
      </w:r>
    </w:p>
    <w:p w:rsidR="002B3EE2" w:rsidRPr="002B3EE2" w:rsidRDefault="002B3EE2" w:rsidP="00CB3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действует до 1 сентября 2028 года.</w:t>
      </w:r>
    </w:p>
    <w:p w:rsidR="002B3EE2" w:rsidRPr="002B3EE2" w:rsidRDefault="002B3EE2" w:rsidP="00CB3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приказ Минобрнауки России от 16 августа 2013 года N 968 и изменяющие его акты признаны утратившими силу.</w:t>
      </w:r>
    </w:p>
    <w:p w:rsidR="00CB3026" w:rsidRDefault="00CB3026" w:rsidP="00CB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Медвенского района                         Н.В. Бурова</w:t>
      </w:r>
    </w:p>
    <w:p w:rsidR="002B3EE2" w:rsidRDefault="002B3EE2"/>
    <w:p w:rsidR="00536B87" w:rsidRDefault="00536B87"/>
    <w:p w:rsidR="00536B87" w:rsidRDefault="00536B87"/>
    <w:p w:rsidR="00536B87" w:rsidRDefault="00536B87"/>
    <w:p w:rsidR="00536B87" w:rsidRDefault="00536B87"/>
    <w:p w:rsidR="00536B87" w:rsidRDefault="00536B87"/>
    <w:p w:rsidR="00536B87" w:rsidRPr="00536B87" w:rsidRDefault="00536B87" w:rsidP="00536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5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ответственность предусмотрена для управляющей компании многоквартирного дома </w:t>
      </w:r>
      <w:r w:rsid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договорах </w:t>
      </w:r>
      <w:r w:rsidR="00E90CDD" w:rsidRP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 по содержанию и (или) выполнению работ по текущему ремонту общего имущества в МКД</w:t>
      </w:r>
      <w:r w:rsid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ЖКХ</w:t>
      </w:r>
      <w:r w:rsidRPr="00536B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36B87" w:rsidRPr="00536B87" w:rsidRDefault="00536B87" w:rsidP="0053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6F6" w:rsidRPr="00536B87" w:rsidRDefault="00536B87" w:rsidP="007A36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7A36F6" w:rsidRPr="007A36F6" w:rsidRDefault="007A36F6" w:rsidP="007A36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3.6 разд. 10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утвержденных совместным Приказом Минкомсвязи России и Минстроя России от 29.02.2016 N 74/114/пр, управляющие организации (в том числе ТСЖ, ЖСК) обязаны размещать в ГИС ЖКХ (www.dom.gosuslugi.ru) информацию о договорах оказания услуг по содержанию и (или) выполнению работ по текущему ремонту общего имущества в МКД, а также акты приемки выполненных работ (оказанных услуг).</w:t>
      </w:r>
    </w:p>
    <w:p w:rsidR="007A36F6" w:rsidRPr="007A36F6" w:rsidRDefault="007A36F6" w:rsidP="007A36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оказания услуг по содержанию и (или) выполнению работ по текущему ремонту общего имущества в многоквартирном доме подлежат размещению в ГИС ЖКХ не позднее семи дней со дня заключения договора. Также размещению подлежат акты приемки выполненных работ (оказанных услуг) в течение семи дней со дня подписания.</w:t>
      </w:r>
    </w:p>
    <w:p w:rsidR="007A36F6" w:rsidRPr="007A36F6" w:rsidRDefault="007A36F6" w:rsidP="007A36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следует зарегистрироваться в ГИС ЖКХ и работать с указанной системой.</w:t>
      </w:r>
    </w:p>
    <w:p w:rsidR="007A36F6" w:rsidRPr="007A36F6" w:rsidRDefault="007A36F6" w:rsidP="007A36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неразмещение информации в ГИС ЖКХ предусмотрена административная ответственность в виде предупреждения или наложения административного штрафа на физических лиц в размере от 3 до 5 тыс. руб., на должностных лиц - от 5 до 10 тыс. руб. (ст. 13.19.2 КоАП РФ).</w:t>
      </w:r>
    </w:p>
    <w:p w:rsidR="00536B87" w:rsidRDefault="00536B87"/>
    <w:p w:rsidR="00E90CDD" w:rsidRDefault="00E90CDD" w:rsidP="00E9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Медвенского района          Н.В. Чаплыгина</w:t>
      </w:r>
    </w:p>
    <w:p w:rsidR="00E90CDD" w:rsidRDefault="00E90CDD" w:rsidP="00E9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87" w:rsidRDefault="00536B87"/>
    <w:p w:rsidR="00E90CDD" w:rsidRDefault="00E90CDD"/>
    <w:p w:rsidR="00E90CDD" w:rsidRDefault="00E90CDD"/>
    <w:p w:rsidR="00E90CDD" w:rsidRDefault="00E90CDD"/>
    <w:p w:rsidR="00E90CDD" w:rsidRDefault="00E90CDD"/>
    <w:p w:rsidR="00E90CDD" w:rsidRDefault="00E90CDD"/>
    <w:p w:rsidR="00E90CDD" w:rsidRDefault="00E90CDD"/>
    <w:p w:rsidR="00E90CDD" w:rsidRDefault="00E90CDD"/>
    <w:p w:rsidR="00E90CDD" w:rsidRDefault="00E90CDD"/>
    <w:p w:rsidR="00E90CDD" w:rsidRDefault="00E90CDD"/>
    <w:p w:rsidR="00E90CDD" w:rsidRPr="00E90CDD" w:rsidRDefault="00E90CDD" w:rsidP="00E9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 порядок размещения информации об образовательных организациях на их официальных сайтах в сети "Интернет"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9025"/>
      </w:tblGrid>
      <w:tr w:rsidR="00E90CDD" w:rsidRPr="00E90CDD" w:rsidTr="00E90CD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E90CDD" w:rsidRPr="00E90CDD" w:rsidRDefault="00E90CDD" w:rsidP="00E9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8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 descr="C:\Users\Chaplygina.N.V\AppData\Local\Microsoft\Windows\INetCache\Content.MSO\AED4CB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aplygina.N.V\AppData\Local\Microsoft\Windows\INetCache\Content.MSO\AED4CB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CDD" w:rsidRPr="00E90CDD" w:rsidRDefault="00E90CDD" w:rsidP="00E9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0CDD" w:rsidRPr="00E90CDD" w:rsidRDefault="00932824" w:rsidP="00E9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Правилами </w:t>
      </w:r>
      <w:r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20.10.2021 N 1802</w:t>
      </w: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90CDD"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пределено, что указанная в правилах информация размещается на сайтах образовательных организаций также в форме электронного документа, подписанного простой электронной подписью.</w:t>
      </w:r>
    </w:p>
    <w:p w:rsidR="00E90CDD" w:rsidRPr="00E90CDD" w:rsidRDefault="00E90CDD" w:rsidP="00E9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установлено, что в целях обеспечения осуществления мониторинга системы образования образовательной организации необходимо размещать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E90CDD" w:rsidRPr="00E90CDD" w:rsidRDefault="00E90CDD" w:rsidP="00E9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Аналогичное постановление Правительства РФ от 10 июля 2013 года N 582 и изменяющие его акты признаны утратившими силу.</w:t>
      </w:r>
    </w:p>
    <w:p w:rsidR="00E90CDD" w:rsidRPr="00E90CDD" w:rsidRDefault="00E90CDD" w:rsidP="00E9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марта 2022 года и действует до 1 марта 2028 года.</w:t>
      </w:r>
    </w:p>
    <w:p w:rsidR="00E90CDD" w:rsidRPr="00932824" w:rsidRDefault="00E90CDD">
      <w:pPr>
        <w:rPr>
          <w:sz w:val="28"/>
          <w:szCs w:val="28"/>
        </w:rPr>
      </w:pPr>
    </w:p>
    <w:p w:rsidR="00932824" w:rsidRDefault="00932824" w:rsidP="00932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Медвенского района                         Н.В. Бурова</w:t>
      </w:r>
    </w:p>
    <w:p w:rsidR="00932824" w:rsidRDefault="00932824" w:rsidP="00932824"/>
    <w:p w:rsidR="00E90CDD" w:rsidRDefault="00E90CDD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932824" w:rsidRDefault="00932824"/>
    <w:p w:rsidR="00E90CDD" w:rsidRDefault="00E90CDD"/>
    <w:p w:rsidR="00932824" w:rsidRPr="00932824" w:rsidRDefault="00932824" w:rsidP="00932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Штрафы за остекленные балконы </w:t>
      </w:r>
    </w:p>
    <w:p w:rsidR="00932824" w:rsidRPr="00932824" w:rsidRDefault="00932824" w:rsidP="00932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824" w:rsidRPr="00932824" w:rsidRDefault="00932824" w:rsidP="0093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вступит в силу приказ Минстроя России от 14.05.2021 N 292/пр "Об утверждении правил пользования жилыми помещениями". С этой же даты утратит силу постановление Правительства РФ N 25 от 21 января 2006 г., содержащее запрет на несанкционированные переустройство и перепланировку жилого помещения.</w:t>
      </w:r>
    </w:p>
    <w:p w:rsidR="00932824" w:rsidRPr="00932824" w:rsidRDefault="00932824" w:rsidP="0093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ранее граждане вправе заменять окна и балконные двери с низкой энергоэффективностью на окна и балконные двери с улучшенными качествами, утеплять стены разрешенными материалами, а также устанавливать на лоджиях и балконах дополнительное остекление.</w:t>
      </w:r>
    </w:p>
    <w:p w:rsidR="00932824" w:rsidRPr="00932824" w:rsidRDefault="00932824" w:rsidP="0093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внешний вид дома, в том числе остекление фасадов, может регулироваться муниципальными правовыми актами и законами субъекта РФ. Поэтому перед выполнением работ по остеклению необходимо ознакомиться с правилами благоустройства, утвержденными в регионе и городе проживания.</w:t>
      </w:r>
    </w:p>
    <w:p w:rsidR="00E90CDD" w:rsidRDefault="00E90CDD"/>
    <w:p w:rsidR="00932824" w:rsidRPr="00F85576" w:rsidRDefault="00932824" w:rsidP="00932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Медвенского района                                             А.А. Языков</w:t>
      </w:r>
    </w:p>
    <w:p w:rsidR="00E90CDD" w:rsidRDefault="00E90CDD"/>
    <w:p w:rsidR="00E90CDD" w:rsidRDefault="00E90CDD"/>
    <w:p w:rsidR="00E90CDD" w:rsidRDefault="00E90CDD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Default="00412907"/>
    <w:p w:rsidR="00412907" w:rsidRPr="000D545A" w:rsidRDefault="00412907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 1 января 2022 года </w:t>
      </w:r>
      <w:r w:rsidRPr="000D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изменится величина МРОТ.</w:t>
      </w:r>
    </w:p>
    <w:p w:rsidR="00412907" w:rsidRPr="00412907" w:rsidRDefault="00412907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412907" w:rsidRPr="00412907" w:rsidTr="00412907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12907" w:rsidRPr="00412907" w:rsidRDefault="00412907" w:rsidP="0041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907" w:rsidRPr="00412907" w:rsidRDefault="00412907" w:rsidP="0041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0EF1" w:rsidRPr="000D545A" w:rsidRDefault="00412907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 Федерального закона от "О ми</w:t>
      </w: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нимальном размере оплаты труда" внесено изменение, согласно которому увеличен МРОТ на 8,6%.</w:t>
      </w:r>
      <w:r w:rsidR="005B0EF1"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0EF1" w:rsidRPr="00412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06.12.2021</w:t>
      </w:r>
    </w:p>
    <w:p w:rsidR="00412907" w:rsidRPr="00412907" w:rsidRDefault="005B0EF1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N406-ФЗ «</w:t>
      </w:r>
      <w:r w:rsidRPr="004129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1 Федерального закона "О м</w:t>
      </w: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инимальном размере оплаты труда»).</w:t>
      </w:r>
    </w:p>
    <w:p w:rsidR="00412907" w:rsidRPr="00412907" w:rsidRDefault="005B0EF1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МРОТ составит 13 890 рублей в месяц.</w:t>
      </w:r>
      <w:r w:rsidR="00412907" w:rsidRPr="0041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МРОТ определен в размере 12 792 рубля в месяц. </w:t>
      </w:r>
    </w:p>
    <w:p w:rsidR="00412907" w:rsidRPr="00412907" w:rsidRDefault="00412907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907" w:rsidRDefault="00412907"/>
    <w:p w:rsidR="005B0EF1" w:rsidRDefault="005B0EF1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Медвенского района                         Н.В. Бурова</w:t>
      </w: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Default="000D545A" w:rsidP="005B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1" w:rsidRDefault="005B0EF1" w:rsidP="005B0EF1"/>
    <w:p w:rsidR="005B0EF1" w:rsidRDefault="005B0EF1" w:rsidP="005B0EF1"/>
    <w:p w:rsidR="00412907" w:rsidRDefault="00412907"/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0D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редлагается установить новый порядок признания лица инвалидом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0D545A" w:rsidRPr="000D545A" w:rsidTr="000D545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0D545A" w:rsidRPr="000D545A" w:rsidRDefault="000D545A" w:rsidP="000D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45A" w:rsidRPr="000D545A" w:rsidRDefault="000D545A" w:rsidP="000D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A13" w:rsidRPr="00D86A13" w:rsidRDefault="00D86A13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D86A13"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"О порядке и условиях признания лица инвалидом"</w:t>
      </w: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 формы проведения медико-социальной экспертизы для признания гражданина инвалидом - она может проводиться заочно, очно (в том числе с выездом к гражданину по месту его нахождения) и дистанционно с применением информационно-коммуникационных технологий.</w:t>
      </w:r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право гражданина на выбор формы освидетельствования, а также даты и времени проведения очной медико-социальной экспертизы.</w:t>
      </w:r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в числе прочего, предусмотрена возможность проведения медико-социальной экспертизы с ограниченным доступом к персональным данным гражданина, при которой его персональные данные неизвестны сотрудникам бюро, проводящим экспертизу. Внедрение такой практики планируется поэтапно с 1 января 2024 года.</w:t>
      </w:r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перечень заболеваний, при которых группа инвалидности устанавливается без срока переосвидетельствования, предлагается включить отдельные стадии ревматоидного артрита.</w:t>
      </w:r>
      <w:bookmarkStart w:id="0" w:name="_GoBack"/>
      <w:bookmarkEnd w:id="0"/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документа ряд актов Правительства РФ признается утратившим силу, в том числе - Постановление Правительства РФ от 20 февраля 2006 года N 95, регламентирующее аналогичные отношения, а также изменяющие его акты.</w:t>
      </w:r>
    </w:p>
    <w:p w:rsidR="000D545A" w:rsidRPr="000D545A" w:rsidRDefault="000D545A" w:rsidP="000D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Проект Постановления, за исключением отдельных положений, вступит в силу с 1 марта 2022 года.</w:t>
      </w:r>
    </w:p>
    <w:p w:rsidR="00412907" w:rsidRPr="00D86A13" w:rsidRDefault="00412907">
      <w:pPr>
        <w:rPr>
          <w:sz w:val="28"/>
          <w:szCs w:val="28"/>
        </w:rPr>
      </w:pPr>
    </w:p>
    <w:p w:rsidR="00412907" w:rsidRPr="00D86A13" w:rsidRDefault="00412907">
      <w:pPr>
        <w:rPr>
          <w:sz w:val="28"/>
          <w:szCs w:val="28"/>
        </w:rPr>
      </w:pPr>
    </w:p>
    <w:p w:rsidR="00D86A13" w:rsidRDefault="00D86A13" w:rsidP="00D8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Медвенского района          Н.В. Чаплыгина</w:t>
      </w:r>
    </w:p>
    <w:p w:rsidR="00D86A13" w:rsidRDefault="00D86A13" w:rsidP="00D8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13" w:rsidRDefault="00D86A13" w:rsidP="00D86A13"/>
    <w:p w:rsidR="00E90CDD" w:rsidRDefault="00E90CDD"/>
    <w:p w:rsidR="00536B87" w:rsidRDefault="00536B87"/>
    <w:sectPr w:rsidR="00536B87" w:rsidSect="0088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3C7"/>
    <w:rsid w:val="000653C7"/>
    <w:rsid w:val="000D545A"/>
    <w:rsid w:val="002B3EE2"/>
    <w:rsid w:val="00412907"/>
    <w:rsid w:val="00536B87"/>
    <w:rsid w:val="005B0EF1"/>
    <w:rsid w:val="00673EBD"/>
    <w:rsid w:val="007A36F6"/>
    <w:rsid w:val="00885C91"/>
    <w:rsid w:val="00932824"/>
    <w:rsid w:val="00B52310"/>
    <w:rsid w:val="00CB3026"/>
    <w:rsid w:val="00D86A13"/>
    <w:rsid w:val="00E9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Наталья Вячеславна</dc:creator>
  <cp:lastModifiedBy>Зам.Гл.В.Реут</cp:lastModifiedBy>
  <cp:revision>2</cp:revision>
  <dcterms:created xsi:type="dcterms:W3CDTF">2021-12-16T05:54:00Z</dcterms:created>
  <dcterms:modified xsi:type="dcterms:W3CDTF">2021-12-16T05:54:00Z</dcterms:modified>
</cp:coreProperties>
</file>