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7C" w:rsidRDefault="00343B42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осуществления мониторинга за исполнением трудового законодательства в части своевременной выплаты вознаграждения за труд в первом квартале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2013 года прокуратурой Медвенского района установлено, что в ООО «Медвенское агрообъединение» нарушаются права работников.</w:t>
      </w:r>
    </w:p>
    <w:p w:rsidR="00343B42" w:rsidRDefault="00343B42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закреплено, что заработная плата выплачивается  не реже чем каждые полмесяца в день, установленный правилами внутреннего распорядка, коллективным договором, трудовым договором. В соответствии с положением по оплате труд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«Медвенское агрообъединение» выплата вознаграждения за труд производится с 20 по 25 число каждого календарного месяца.</w:t>
      </w:r>
    </w:p>
    <w:p w:rsidR="00343B42" w:rsidRDefault="00343B42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действующих норм в вышеуказанной организации оплата труда 188 работников за декабрь 2012 год была произведена 07.02.2013 года.</w:t>
      </w:r>
    </w:p>
    <w:p w:rsidR="00343B42" w:rsidRDefault="00343B42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состоянию на 27.02.2013 года на предприятии </w:t>
      </w:r>
      <w:r w:rsidR="00EF1B03">
        <w:rPr>
          <w:rFonts w:ascii="Times New Roman" w:hAnsi="Times New Roman" w:cs="Times New Roman"/>
          <w:sz w:val="28"/>
          <w:szCs w:val="28"/>
        </w:rPr>
        <w:t xml:space="preserve"> имелась задолженность перед работниками предприятия по заработной плате  за январь 2013 года в сумме 1417935,93 рублей. В целях защиты прав работников прокуратурой района мировому судье судебного участка Медвенского района направлено 45 заявлений о выдаче судебного приказа о взыскании начисленной, но не выплаченной заработной платы на сумму                342 </w:t>
      </w:r>
      <w:proofErr w:type="spellStart"/>
      <w:r w:rsidR="00EF1B0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F1B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F1B0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F1B03">
        <w:rPr>
          <w:rFonts w:ascii="Times New Roman" w:hAnsi="Times New Roman" w:cs="Times New Roman"/>
          <w:sz w:val="28"/>
          <w:szCs w:val="28"/>
        </w:rPr>
        <w:t>. Заявления рассмотрены и удовлетворены, задолженность  по заработной плате за январь 2013 года перед работниками была погашена 07.03.2013 года в полном объеме.</w:t>
      </w:r>
    </w:p>
    <w:p w:rsidR="00EF1B03" w:rsidRDefault="00EF1B03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несвоевременной выплаты заработной платы работникам организации в отношении 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«Медвенское агрообъединение» было возбуждено дело об административном правонарушении по ст.5.27 ч.1 КоАП РФ.</w:t>
      </w:r>
    </w:p>
    <w:p w:rsidR="00EF1B03" w:rsidRDefault="00EF1B03" w:rsidP="00EF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B03" w:rsidRDefault="00EF1B03" w:rsidP="00EF1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Медвенского района, </w:t>
      </w:r>
    </w:p>
    <w:p w:rsidR="00EF1B03" w:rsidRPr="00343B42" w:rsidRDefault="00EF1B03" w:rsidP="00EF1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О.А.Степанова</w:t>
      </w:r>
    </w:p>
    <w:sectPr w:rsidR="00EF1B03" w:rsidRPr="0034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42"/>
    <w:rsid w:val="00343B42"/>
    <w:rsid w:val="00EF1B03"/>
    <w:rsid w:val="00F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2013-03-27T07:30:00Z</dcterms:created>
  <dcterms:modified xsi:type="dcterms:W3CDTF">2013-03-27T07:48:00Z</dcterms:modified>
</cp:coreProperties>
</file>